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98E7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0259D53" w14:textId="77777777" w:rsidR="002317E9" w:rsidRPr="00DB1073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Федеральное государственное бюджетное дошкольное образовательное учреждение</w:t>
      </w:r>
    </w:p>
    <w:p w14:paraId="7E1156F6" w14:textId="77777777" w:rsidR="002317E9" w:rsidRPr="00DB1073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«Центр развития ребенка – детский сад №2» </w:t>
      </w:r>
    </w:p>
    <w:p w14:paraId="7A420516" w14:textId="77777777" w:rsidR="002317E9" w:rsidRPr="00DB1073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Управление делами Президента Российской Федерации</w:t>
      </w:r>
    </w:p>
    <w:p w14:paraId="51CA2895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5383C541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01332263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1BAE64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A2172D0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03E50F2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1B418A9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522EB31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7A5863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41B273A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0BCB2D6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225A29E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8DC704C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BCCF8D6" w14:textId="77777777" w:rsid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2E555D7" w14:textId="77777777" w:rsidR="002317E9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32"/>
          <w:szCs w:val="32"/>
        </w:rPr>
      </w:pPr>
      <w:bookmarkStart w:id="0" w:name="_Hlk231212280"/>
      <w:r w:rsidRPr="002317E9">
        <w:rPr>
          <w:b/>
          <w:bCs/>
          <w:color w:val="212529"/>
          <w:sz w:val="32"/>
          <w:szCs w:val="32"/>
        </w:rPr>
        <w:t>Мини - проект</w:t>
      </w:r>
    </w:p>
    <w:p w14:paraId="017312CC" w14:textId="27495241" w:rsidR="002317E9" w:rsidRPr="002317E9" w:rsidRDefault="002317E9" w:rsidP="002317E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</w:pPr>
      <w:r w:rsidRPr="002317E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 xml:space="preserve">в старшей группе № 4 </w:t>
      </w:r>
    </w:p>
    <w:p w14:paraId="607DA7A1" w14:textId="77777777" w:rsidR="002317E9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36"/>
          <w:szCs w:val="36"/>
        </w:rPr>
      </w:pPr>
      <w:r w:rsidRPr="002317E9">
        <w:rPr>
          <w:b/>
          <w:bCs/>
          <w:color w:val="000000"/>
          <w:sz w:val="36"/>
          <w:szCs w:val="36"/>
        </w:rPr>
        <w:t>«Космодром будущего»</w:t>
      </w:r>
    </w:p>
    <w:bookmarkEnd w:id="0"/>
    <w:p w14:paraId="69CE1568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22182DEB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14A662DF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E2BB7F6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7E3D45FC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0FB2CAC9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591A4CC5" w14:textId="77777777" w:rsidR="002317E9" w:rsidRPr="002317E9" w:rsidRDefault="002317E9" w:rsidP="002317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61DE4E6" w14:textId="6994C9F2" w:rsidR="002317E9" w:rsidRPr="002317E9" w:rsidRDefault="002317E9" w:rsidP="002317E9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Авторы разработки:</w:t>
      </w:r>
      <w:r>
        <w:rPr>
          <w:b/>
          <w:bCs/>
          <w:color w:val="212529"/>
        </w:rPr>
        <w:t xml:space="preserve"> </w:t>
      </w:r>
      <w:r w:rsidRPr="002317E9">
        <w:rPr>
          <w:b/>
          <w:bCs/>
          <w:color w:val="212529"/>
        </w:rPr>
        <w:t>Борисова Ю.А.</w:t>
      </w:r>
    </w:p>
    <w:p w14:paraId="03E338A7" w14:textId="77777777" w:rsidR="002317E9" w:rsidRPr="002317E9" w:rsidRDefault="002317E9" w:rsidP="002317E9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Прохорова Н.С.</w:t>
      </w:r>
    </w:p>
    <w:p w14:paraId="5B088C2A" w14:textId="77777777" w:rsidR="002317E9" w:rsidRPr="002317E9" w:rsidRDefault="002317E9" w:rsidP="002317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F5FBC6" w14:textId="77777777" w:rsidR="002317E9" w:rsidRPr="002317E9" w:rsidRDefault="002317E9" w:rsidP="002317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0248D3" w14:textId="77777777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4CB091A8" w14:textId="77777777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2CD0AD0E" w14:textId="77777777" w:rsidR="002317E9" w:rsidRDefault="002317E9" w:rsidP="002317E9">
      <w:pPr>
        <w:rPr>
          <w:rFonts w:ascii="Times New Roman" w:hAnsi="Times New Roman" w:cs="Times New Roman"/>
          <w:sz w:val="28"/>
          <w:szCs w:val="28"/>
        </w:rPr>
      </w:pPr>
    </w:p>
    <w:p w14:paraId="5C8BAF73" w14:textId="15FAD52D" w:rsidR="002317E9" w:rsidRPr="002317E9" w:rsidRDefault="002317E9" w:rsidP="002317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7E9">
        <w:rPr>
          <w:rFonts w:ascii="Times New Roman" w:hAnsi="Times New Roman" w:cs="Times New Roman"/>
          <w:b/>
          <w:bCs/>
          <w:sz w:val="24"/>
          <w:szCs w:val="24"/>
        </w:rPr>
        <w:t xml:space="preserve">Москва, </w:t>
      </w:r>
      <w:r w:rsidRPr="002317E9">
        <w:rPr>
          <w:rFonts w:ascii="Times New Roman" w:hAnsi="Times New Roman" w:cs="Times New Roman"/>
          <w:b/>
          <w:bCs/>
          <w:sz w:val="24"/>
          <w:szCs w:val="24"/>
        </w:rPr>
        <w:t>апрель</w:t>
      </w:r>
      <w:r w:rsidRPr="002317E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2317E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12C9197" w14:textId="77777777" w:rsidR="00060535" w:rsidRPr="002317E9" w:rsidRDefault="00060535" w:rsidP="00060535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14:paraId="137F9114" w14:textId="77777777" w:rsidR="002317E9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lastRenderedPageBreak/>
        <w:t>Мини - проект</w:t>
      </w:r>
    </w:p>
    <w:p w14:paraId="1FED76EF" w14:textId="77777777" w:rsidR="002317E9" w:rsidRPr="002317E9" w:rsidRDefault="002317E9" w:rsidP="002317E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317E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в старшей группе № 4 </w:t>
      </w:r>
    </w:p>
    <w:p w14:paraId="2A8D44E4" w14:textId="600A89E8" w:rsidR="00060535" w:rsidRPr="002317E9" w:rsidRDefault="002317E9" w:rsidP="002317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  <w:r w:rsidRPr="002317E9">
        <w:rPr>
          <w:b/>
          <w:bCs/>
          <w:color w:val="000000"/>
          <w:sz w:val="28"/>
          <w:szCs w:val="28"/>
        </w:rPr>
        <w:t>«Космодром будущего»</w:t>
      </w:r>
    </w:p>
    <w:p w14:paraId="3FB47ED2" w14:textId="77777777" w:rsidR="00060535" w:rsidRPr="002317E9" w:rsidRDefault="00060535" w:rsidP="0006053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Тип и вид проекта</w:t>
      </w:r>
      <w:r w:rsidRPr="002317E9">
        <w:rPr>
          <w:color w:val="212529"/>
          <w:sz w:val="28"/>
          <w:szCs w:val="28"/>
        </w:rPr>
        <w:t xml:space="preserve">: </w:t>
      </w:r>
      <w:proofErr w:type="spellStart"/>
      <w:r w:rsidRPr="002317E9">
        <w:rPr>
          <w:color w:val="212529"/>
          <w:sz w:val="28"/>
          <w:szCs w:val="28"/>
        </w:rPr>
        <w:t>практико</w:t>
      </w:r>
      <w:proofErr w:type="spellEnd"/>
      <w:r w:rsidRPr="002317E9">
        <w:rPr>
          <w:color w:val="212529"/>
          <w:sz w:val="28"/>
          <w:szCs w:val="28"/>
        </w:rPr>
        <w:t xml:space="preserve"> – ориентированный, игровой, фронтальный, групповой.</w:t>
      </w:r>
    </w:p>
    <w:p w14:paraId="0A722638" w14:textId="77777777" w:rsidR="00060535" w:rsidRPr="002317E9" w:rsidRDefault="00060535" w:rsidP="0006053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Участники проекта</w:t>
      </w:r>
      <w:r w:rsidRPr="002317E9">
        <w:rPr>
          <w:color w:val="212529"/>
          <w:sz w:val="28"/>
          <w:szCs w:val="28"/>
        </w:rPr>
        <w:t>: воспитатели группы, дети, родители</w:t>
      </w:r>
    </w:p>
    <w:p w14:paraId="5830E359" w14:textId="77777777" w:rsidR="00060535" w:rsidRPr="002317E9" w:rsidRDefault="00060535" w:rsidP="002317E9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Актуальность</w:t>
      </w:r>
      <w:r w:rsidRPr="002317E9">
        <w:rPr>
          <w:color w:val="212529"/>
          <w:sz w:val="28"/>
          <w:szCs w:val="28"/>
        </w:rPr>
        <w:t>.</w:t>
      </w:r>
    </w:p>
    <w:p w14:paraId="668E9F3A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Космос – обширная тема для исследовательской деятельности, которая вызывает интерес у детей и дает возможность многосторонне развивать личность дошкольников. Рассказать коротко о большом космосе, его героическом покорении нашими космонавтами и нелегком труде российских ученых – невозможно.</w:t>
      </w:r>
    </w:p>
    <w:p w14:paraId="087F625E" w14:textId="2C5C416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Конечно, в нынешнее время интерес к космосу уже не так силен, но все – таки есть еще ребята, которые смотрят в небо с любопытством и предвосхищением чуда. Как поддержать интерес ребенка к неизведанному? С помощью каких методов можно увлечь и заинтересовать ребенка, помочь ему узнавать новую, интересную информацию про космос и его покорение? Я считаю, что проектная деятельность позволит дошкольникам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как в повседневной жизни, так и на специальных интегрированных занятиях. Содержание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образовательной деятельности доступно возрасту, даёт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детям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способность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выразить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свои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эмоциональные переживания и</w:t>
      </w:r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 xml:space="preserve">освоить новые </w:t>
      </w:r>
      <w:proofErr w:type="gramStart"/>
      <w:r w:rsidRPr="002317E9">
        <w:rPr>
          <w:color w:val="212529"/>
          <w:sz w:val="28"/>
          <w:szCs w:val="28"/>
        </w:rPr>
        <w:t>знания</w:t>
      </w:r>
      <w:r w:rsidR="002317E9">
        <w:rPr>
          <w:color w:val="212529"/>
          <w:sz w:val="28"/>
          <w:szCs w:val="28"/>
        </w:rPr>
        <w:t xml:space="preserve">  </w:t>
      </w:r>
      <w:r w:rsidRPr="002317E9">
        <w:rPr>
          <w:color w:val="212529"/>
          <w:sz w:val="28"/>
          <w:szCs w:val="28"/>
        </w:rPr>
        <w:t>о</w:t>
      </w:r>
      <w:proofErr w:type="gramEnd"/>
      <w:r w:rsidR="002317E9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космосе.</w:t>
      </w:r>
    </w:p>
    <w:p w14:paraId="19ED7203" w14:textId="6A45D89E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Одна из ценностей проекта заключается в том, что знакомство с космическими профессиями будет происходить в условиях сюжетно-ролевой игры, которая направлена на активное усвоение новых социальных ролей, самореализацию, приобретение нового социального опыта. Игра увлекает и включает ребенка в новые для него отношения.</w:t>
      </w:r>
      <w:r w:rsidR="002317E9">
        <w:rPr>
          <w:color w:val="212529"/>
          <w:sz w:val="28"/>
          <w:szCs w:val="28"/>
        </w:rPr>
        <w:t xml:space="preserve"> </w:t>
      </w:r>
      <w:proofErr w:type="gramStart"/>
      <w:r w:rsidRPr="002317E9">
        <w:rPr>
          <w:color w:val="212529"/>
          <w:sz w:val="28"/>
          <w:szCs w:val="28"/>
        </w:rPr>
        <w:t>Именно</w:t>
      </w:r>
      <w:proofErr w:type="gramEnd"/>
      <w:r w:rsidRPr="002317E9">
        <w:rPr>
          <w:color w:val="212529"/>
          <w:sz w:val="28"/>
          <w:szCs w:val="28"/>
        </w:rPr>
        <w:t xml:space="preserve"> в игре, максимально </w:t>
      </w:r>
      <w:r w:rsidRPr="002317E9">
        <w:rPr>
          <w:color w:val="212529"/>
          <w:sz w:val="28"/>
          <w:szCs w:val="28"/>
        </w:rPr>
        <w:lastRenderedPageBreak/>
        <w:t>свободной от всякого принуждения, у ребенка формируется умение управлять своим поведением и регулировать его в соответствии с общепринятыми правилами, формируются представления о профессиях, деятельности взрослых. В подготовительной группе Радужки» в самостоятельной деятельности детей преобладают игры по конструированию, а именно – по собственному замыслу и предложенным условиям и темам недели. Когда был объявлен конкурс игровых проектов, мы с детьми обсудили варианты игр и решили открыть в группе Космическое конструкторское бюро.</w:t>
      </w:r>
    </w:p>
    <w:p w14:paraId="453BA9F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Цель проекта</w:t>
      </w:r>
      <w:r w:rsidRPr="002317E9">
        <w:rPr>
          <w:color w:val="212529"/>
          <w:sz w:val="28"/>
          <w:szCs w:val="28"/>
        </w:rPr>
        <w:t>: приобщение дошкольников к нравственно – патриотическим ценностям, расширение знаний о космосе, космических профессиях посредством использования конструктивной деятельности в процессе организации сюжетно – ролевой игры «Космическое конструкторское бюро»</w:t>
      </w:r>
    </w:p>
    <w:p w14:paraId="1CF45082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Задачи проекта</w:t>
      </w:r>
      <w:r w:rsidRPr="002317E9">
        <w:rPr>
          <w:color w:val="212529"/>
          <w:sz w:val="28"/>
          <w:szCs w:val="28"/>
        </w:rPr>
        <w:t>:</w:t>
      </w:r>
    </w:p>
    <w:p w14:paraId="63C154A8" w14:textId="77777777" w:rsidR="00060535" w:rsidRPr="002317E9" w:rsidRDefault="00060535" w:rsidP="004579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Образовательные:</w:t>
      </w:r>
    </w:p>
    <w:p w14:paraId="0AD98B2C" w14:textId="77777777" w:rsidR="00060535" w:rsidRPr="002317E9" w:rsidRDefault="00060535" w:rsidP="004579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сформировать устойчивый интерес к познанию космического пространства</w:t>
      </w:r>
    </w:p>
    <w:p w14:paraId="56BCDE2A" w14:textId="77777777" w:rsidR="00060535" w:rsidRPr="002317E9" w:rsidRDefault="00060535" w:rsidP="004579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познакомить детей с историей развития космонавтики, профессиями инженера – конструктора, проектировщика, изобретателя в космической сфере;</w:t>
      </w:r>
    </w:p>
    <w:p w14:paraId="26A3E087" w14:textId="77777777" w:rsidR="00060535" w:rsidRPr="002317E9" w:rsidRDefault="00060535" w:rsidP="004579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учить обдумывать замысел будущей постройки, представлять её общее конструктивное решение, соотносить его с условиями, имеющимся строительным материалом и возможностями его пространственного расположения.</w:t>
      </w:r>
    </w:p>
    <w:p w14:paraId="77E96AC3" w14:textId="77777777" w:rsidR="00060535" w:rsidRPr="002317E9" w:rsidRDefault="00060535" w:rsidP="004579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Развивающие:</w:t>
      </w:r>
    </w:p>
    <w:p w14:paraId="50B1C53B" w14:textId="77777777" w:rsidR="00060535" w:rsidRPr="002317E9" w:rsidRDefault="00060535" w:rsidP="004579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развивать на конструктивном материале зрительное внимание, воображение, мышление, мелкую мускулатуру рук</w:t>
      </w:r>
    </w:p>
    <w:p w14:paraId="4EE85527" w14:textId="77777777" w:rsidR="00060535" w:rsidRPr="002317E9" w:rsidRDefault="00060535" w:rsidP="004579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Воспитательные:</w:t>
      </w:r>
    </w:p>
    <w:p w14:paraId="4217A883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прививать любовь к родному краю, планете, героям освоения космоса</w:t>
      </w:r>
    </w:p>
    <w:p w14:paraId="20A88049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lastRenderedPageBreak/>
        <w:t>воспитывать интерес к конструированию, совершенствовать коммуникативные навыки при взаимодействии с детьми и взрослым;</w:t>
      </w:r>
    </w:p>
    <w:p w14:paraId="7B4E2A10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поддерживать стремление детей проявлять изобретательность, фантазию, экспериментировать;</w:t>
      </w:r>
    </w:p>
    <w:p w14:paraId="00B094D6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создать условия для выбора деятельности детьми на основе их способностей, особенностей и интересов;</w:t>
      </w:r>
    </w:p>
    <w:p w14:paraId="114A944F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способствовать развитию успешности каждого ребенка, проявления его инициативности;</w:t>
      </w:r>
    </w:p>
    <w:p w14:paraId="752867E0" w14:textId="77777777" w:rsidR="00060535" w:rsidRPr="002317E9" w:rsidRDefault="00060535" w:rsidP="004579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стимулировать позитивное взаимодействие детей друг с другом, закреплять умение работать в </w:t>
      </w:r>
      <w:proofErr w:type="spellStart"/>
      <w:proofErr w:type="gramStart"/>
      <w:r w:rsidRPr="002317E9">
        <w:rPr>
          <w:color w:val="212529"/>
          <w:sz w:val="28"/>
          <w:szCs w:val="28"/>
        </w:rPr>
        <w:t>коллективе,пользоваться</w:t>
      </w:r>
      <w:proofErr w:type="spellEnd"/>
      <w:proofErr w:type="gramEnd"/>
      <w:r w:rsidRPr="002317E9">
        <w:rPr>
          <w:color w:val="212529"/>
          <w:sz w:val="28"/>
          <w:szCs w:val="28"/>
        </w:rPr>
        <w:t xml:space="preserve"> общим набором деталей;</w:t>
      </w:r>
    </w:p>
    <w:p w14:paraId="2A25E52A" w14:textId="77777777" w:rsidR="00060535" w:rsidRPr="002317E9" w:rsidRDefault="00060535" w:rsidP="0006053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Ожидаемый результат:</w:t>
      </w:r>
    </w:p>
    <w:p w14:paraId="0AD543F8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В ходе реализации проекта у детей сформируются следующие компетенции:</w:t>
      </w:r>
    </w:p>
    <w:p w14:paraId="329D2E0D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усвоение детьми знаний и представлений о космосе, отечественной космонавтике</w:t>
      </w:r>
    </w:p>
    <w:p w14:paraId="52FC81F6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уважение к трудной и опасной профессии космонавта</w:t>
      </w:r>
    </w:p>
    <w:p w14:paraId="3C12A105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проявление своей инициативы;</w:t>
      </w:r>
    </w:p>
    <w:p w14:paraId="31B810D0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позитивное взаимодействие друг с другом;</w:t>
      </w:r>
    </w:p>
    <w:p w14:paraId="7D69C6C9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готовность к самовыражению в конструктивной деятельности;</w:t>
      </w:r>
    </w:p>
    <w:p w14:paraId="5DFC1B4F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составление творческих и описательных рассказов.</w:t>
      </w:r>
    </w:p>
    <w:p w14:paraId="2BB07D24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- проявление стремления фантазировать, изобретать.</w:t>
      </w:r>
    </w:p>
    <w:p w14:paraId="2CBDA6F2" w14:textId="77777777" w:rsidR="00060535" w:rsidRPr="002317E9" w:rsidRDefault="00060535" w:rsidP="00457994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Этапы реализации проекта</w:t>
      </w:r>
    </w:p>
    <w:p w14:paraId="02BA55BA" w14:textId="17F99864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Беседа</w:t>
      </w:r>
      <w:r w:rsidR="00457994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«Кого принимают в космонавты?»</w:t>
      </w:r>
    </w:p>
    <w:p w14:paraId="417782CF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Закрепить представление о необходимости заботиться о своем здоровье с детства, уточнить, какие физические качества необходимы будущим космонавтам.</w:t>
      </w:r>
    </w:p>
    <w:p w14:paraId="20E2088F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Беседа «Что случится с нашей планетой, если…»</w:t>
      </w:r>
    </w:p>
    <w:p w14:paraId="1A6F19C3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lastRenderedPageBreak/>
        <w:t>Обобщить представления детей о планете Земля, об условиях, необходимых для жизни. Воспитывать любовь к своей планете и желание беречь её.</w:t>
      </w:r>
    </w:p>
    <w:p w14:paraId="333C1014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Социально-коммуникативное</w:t>
      </w:r>
    </w:p>
    <w:p w14:paraId="2241989F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Сюжетно-ролевые игры,</w:t>
      </w:r>
    </w:p>
    <w:p w14:paraId="4988DEEF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коммуникативные игры</w:t>
      </w:r>
    </w:p>
    <w:p w14:paraId="22DD4221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интеллектуальная </w:t>
      </w:r>
      <w:proofErr w:type="gramStart"/>
      <w:r w:rsidRPr="002317E9">
        <w:rPr>
          <w:color w:val="212529"/>
          <w:sz w:val="28"/>
          <w:szCs w:val="28"/>
        </w:rPr>
        <w:t>игра  «</w:t>
      </w:r>
      <w:proofErr w:type="gramEnd"/>
      <w:r w:rsidRPr="002317E9">
        <w:rPr>
          <w:color w:val="212529"/>
          <w:sz w:val="28"/>
          <w:szCs w:val="28"/>
        </w:rPr>
        <w:t>Путешествие к далеким планетам»</w:t>
      </w:r>
    </w:p>
    <w:p w14:paraId="1D3EB485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Побуждать детей к развертыванию сюжетно-ролевых игр, дидактических игр. Стимулировать использование предметов-заместителей, атрибутов, изготовленных своими руками. Развивать творческое воображение. Способность совместно развертывать игру, согласовывая собственный игровой замысел с замыслами сверстников. Побуждать к проведению режиссерских игр, игр-фантазий</w:t>
      </w:r>
    </w:p>
    <w:p w14:paraId="09A02591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Развивать социально-личностные качества каждого ребёнка: коммуникативность, самостоятельность, наблюдательность, навыки элементарного самоконтроля и саморегуляции своих действий.</w:t>
      </w:r>
    </w:p>
    <w:p w14:paraId="5FCDD795" w14:textId="77777777" w:rsidR="00060535" w:rsidRPr="002317E9" w:rsidRDefault="00060535" w:rsidP="004579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Воспитывать умение работать в одной команде, сопереживать и радоваться успеху, решать проблему сообща.</w:t>
      </w:r>
    </w:p>
    <w:p w14:paraId="76D459E6" w14:textId="77777777" w:rsidR="00060535" w:rsidRPr="002317E9" w:rsidRDefault="00060535" w:rsidP="00457994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317E9">
        <w:rPr>
          <w:b/>
          <w:bCs/>
          <w:color w:val="000000"/>
          <w:sz w:val="28"/>
          <w:szCs w:val="28"/>
        </w:rPr>
        <w:t>Этапы реализации проекта</w:t>
      </w:r>
      <w:r w:rsidRPr="002317E9">
        <w:rPr>
          <w:color w:val="000000"/>
          <w:sz w:val="28"/>
          <w:szCs w:val="28"/>
        </w:rPr>
        <w:t>:</w:t>
      </w:r>
    </w:p>
    <w:p w14:paraId="4B89C68A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t>I этап– подготовительный</w:t>
      </w:r>
    </w:p>
    <w:p w14:paraId="7F926AE1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Определение цели задач проекта</w:t>
      </w:r>
    </w:p>
    <w:p w14:paraId="2F1B3645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Изучение и подбор художественной и методической литературы по теме</w:t>
      </w:r>
    </w:p>
    <w:p w14:paraId="41FDCAB6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Изучение интернет – ресурсов по теме</w:t>
      </w:r>
    </w:p>
    <w:p w14:paraId="40567332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Анализ предметной среды группы</w:t>
      </w:r>
    </w:p>
    <w:p w14:paraId="4F8E1F2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Подбор наглядного и демонстрационного материала, стихов, загадок, тематических мультфильмов</w:t>
      </w:r>
    </w:p>
    <w:p w14:paraId="1A4DFAC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Подготовка изобразительного материала для продуктивной деятельности</w:t>
      </w:r>
    </w:p>
    <w:p w14:paraId="3C9A7571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Оснащение развивающей среды</w:t>
      </w:r>
    </w:p>
    <w:p w14:paraId="0C983F0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Планирование совместной деятельности</w:t>
      </w:r>
    </w:p>
    <w:p w14:paraId="47B6B441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b/>
          <w:bCs/>
          <w:color w:val="212529"/>
          <w:sz w:val="28"/>
          <w:szCs w:val="28"/>
        </w:rPr>
        <w:lastRenderedPageBreak/>
        <w:t>II этап – практический</w:t>
      </w:r>
    </w:p>
    <w:p w14:paraId="472DEABE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Познавательно – исследовательская</w:t>
      </w:r>
    </w:p>
    <w:p w14:paraId="47935FA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Беседы с использование ИКТ по темам «День космонавтики», «Каким должен быть космонавт», «Звезды – какие они?»,</w:t>
      </w:r>
    </w:p>
    <w:p w14:paraId="7BC96155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Опыты и эксперименты по теме</w:t>
      </w:r>
    </w:p>
    <w:p w14:paraId="77A7E7A5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Рассматривание изображений планет, созвездий, макета Солнечной системы, иллюстраций и книг по теме “Космос”</w:t>
      </w:r>
    </w:p>
    <w:p w14:paraId="7F6EA930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Коммуникативная деятельность</w:t>
      </w:r>
    </w:p>
    <w:p w14:paraId="535D8734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Презентация «Этот загадочный космос»</w:t>
      </w:r>
    </w:p>
    <w:p w14:paraId="4618BDF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Просмотр и обсуждение мультфильмов «Тайна третьей планеты», «Полет на луну», «Незнайка на луне», «Загадочная планета»</w:t>
      </w:r>
    </w:p>
    <w:p w14:paraId="3E3C9209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Сочинение рассказов на тему «Космическое путешествие»</w:t>
      </w:r>
    </w:p>
    <w:p w14:paraId="34BB2CED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Чтение стихотворений современных поэтов о Космосе, Вселенной, подвигах космонавтов</w:t>
      </w:r>
    </w:p>
    <w:p w14:paraId="0BB748C8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Заучивание стихотворений О. Ахметова «В космосе так здорово», </w:t>
      </w:r>
      <w:proofErr w:type="spellStart"/>
      <w:r w:rsidRPr="002317E9">
        <w:rPr>
          <w:color w:val="212529"/>
          <w:sz w:val="28"/>
          <w:szCs w:val="28"/>
        </w:rPr>
        <w:t>А.Хайт</w:t>
      </w:r>
      <w:proofErr w:type="spellEnd"/>
      <w:r w:rsidRPr="002317E9">
        <w:rPr>
          <w:color w:val="212529"/>
          <w:sz w:val="28"/>
          <w:szCs w:val="28"/>
        </w:rPr>
        <w:t xml:space="preserve"> «Планеты»</w:t>
      </w:r>
    </w:p>
    <w:p w14:paraId="116FDB7A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Чтение художественной литературы</w:t>
      </w:r>
    </w:p>
    <w:p w14:paraId="0B43A15A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Чтение произведений о космосе</w:t>
      </w:r>
    </w:p>
    <w:p w14:paraId="3C91BEDB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Разучивание стихотворений</w:t>
      </w:r>
    </w:p>
    <w:p w14:paraId="3E53A423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proofErr w:type="spellStart"/>
      <w:r w:rsidRPr="002317E9">
        <w:rPr>
          <w:color w:val="212529"/>
          <w:sz w:val="28"/>
          <w:szCs w:val="28"/>
        </w:rPr>
        <w:t>Одгадывание</w:t>
      </w:r>
      <w:proofErr w:type="spellEnd"/>
      <w:r w:rsidRPr="002317E9">
        <w:rPr>
          <w:color w:val="212529"/>
          <w:sz w:val="28"/>
          <w:szCs w:val="28"/>
        </w:rPr>
        <w:t xml:space="preserve"> загадок</w:t>
      </w:r>
    </w:p>
    <w:p w14:paraId="29CC9E9E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Изобразительная деятельность</w:t>
      </w:r>
    </w:p>
    <w:p w14:paraId="29EDED50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Рисование «Выход в космос», «Подлетая к </w:t>
      </w:r>
      <w:proofErr w:type="gramStart"/>
      <w:r w:rsidRPr="002317E9">
        <w:rPr>
          <w:color w:val="212529"/>
          <w:sz w:val="28"/>
          <w:szCs w:val="28"/>
        </w:rPr>
        <w:t>земле»(</w:t>
      </w:r>
      <w:proofErr w:type="gramEnd"/>
      <w:r w:rsidRPr="002317E9">
        <w:rPr>
          <w:color w:val="212529"/>
          <w:sz w:val="28"/>
          <w:szCs w:val="28"/>
        </w:rPr>
        <w:t>акватипия)</w:t>
      </w:r>
    </w:p>
    <w:p w14:paraId="27B5EEB4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Лепка «Веселые инопланетяне»</w:t>
      </w:r>
    </w:p>
    <w:p w14:paraId="099344AA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Обрывная аппликация «Космические пейзажи»</w:t>
      </w:r>
    </w:p>
    <w:p w14:paraId="71BDD5FE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Конструирование</w:t>
      </w:r>
    </w:p>
    <w:p w14:paraId="1AC75FDF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Конструирование из разного конструктора, бумаги, бросового материала: летательных аппаратов, </w:t>
      </w:r>
      <w:proofErr w:type="spellStart"/>
      <w:r w:rsidRPr="002317E9">
        <w:rPr>
          <w:color w:val="212529"/>
          <w:sz w:val="28"/>
          <w:szCs w:val="28"/>
        </w:rPr>
        <w:t>Космогородка</w:t>
      </w:r>
      <w:proofErr w:type="spellEnd"/>
      <w:r w:rsidRPr="002317E9">
        <w:rPr>
          <w:color w:val="212529"/>
          <w:sz w:val="28"/>
          <w:szCs w:val="28"/>
        </w:rPr>
        <w:t>, ракеты</w:t>
      </w:r>
    </w:p>
    <w:p w14:paraId="6DB5A562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Игровая деятельность</w:t>
      </w:r>
    </w:p>
    <w:p w14:paraId="6C96835B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Дидактические игры</w:t>
      </w:r>
    </w:p>
    <w:p w14:paraId="653A237B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Конструктивные игры</w:t>
      </w:r>
    </w:p>
    <w:p w14:paraId="02701568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lastRenderedPageBreak/>
        <w:t>Сюжетно – ролевые игры</w:t>
      </w:r>
    </w:p>
    <w:p w14:paraId="20F1E397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Подвижные игры</w:t>
      </w:r>
    </w:p>
    <w:p w14:paraId="7AB4E328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Двигательная деятельность</w:t>
      </w:r>
    </w:p>
    <w:p w14:paraId="043AF538" w14:textId="2AB3120A" w:rsidR="00060535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Физкультурно-познавательный досуг «Загадки Вселенной»</w:t>
      </w:r>
    </w:p>
    <w:p w14:paraId="32C7D40A" w14:textId="3978161C" w:rsidR="00F74791" w:rsidRPr="00F74791" w:rsidRDefault="00F74791" w:rsidP="00F7479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  <w:r w:rsidRPr="00F74791">
        <w:rPr>
          <w:b/>
          <w:bCs/>
          <w:color w:val="212529"/>
          <w:sz w:val="28"/>
          <w:szCs w:val="28"/>
        </w:rPr>
        <w:t>Заключение</w:t>
      </w:r>
    </w:p>
    <w:p w14:paraId="64DE190B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</w:p>
    <w:p w14:paraId="3773A193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Практическая значимость проекта состоит в том, что его может использовать в своей работе любой творческий педагог, адаптировав его содержание к условиям своего ДОУ и возможности взаимодействия с социумом.</w:t>
      </w:r>
    </w:p>
    <w:p w14:paraId="6A0A516D" w14:textId="77777777" w:rsidR="00060535" w:rsidRPr="002317E9" w:rsidRDefault="00060535" w:rsidP="004579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родителей, детям вполне доступно овладение элементарными знаниями о космосе.</w:t>
      </w:r>
    </w:p>
    <w:p w14:paraId="28E2B850" w14:textId="1A503907" w:rsidR="00060535" w:rsidRPr="00F74791" w:rsidRDefault="00F74791" w:rsidP="00F74791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 w:rsidRPr="00F74791">
        <w:rPr>
          <w:b/>
          <w:bCs/>
          <w:color w:val="212529"/>
          <w:sz w:val="28"/>
          <w:szCs w:val="28"/>
        </w:rPr>
        <w:t>Используемая литература</w:t>
      </w:r>
    </w:p>
    <w:p w14:paraId="1CC59641" w14:textId="13868543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ред. </w:t>
      </w:r>
      <w:proofErr w:type="spellStart"/>
      <w:r w:rsidRPr="002317E9">
        <w:rPr>
          <w:color w:val="212529"/>
          <w:sz w:val="28"/>
          <w:szCs w:val="28"/>
        </w:rPr>
        <w:t>Н.Е.Вераксы</w:t>
      </w:r>
      <w:proofErr w:type="spellEnd"/>
      <w:r w:rsidRPr="002317E9">
        <w:rPr>
          <w:color w:val="212529"/>
          <w:sz w:val="28"/>
          <w:szCs w:val="28"/>
        </w:rPr>
        <w:t xml:space="preserve">, </w:t>
      </w:r>
      <w:proofErr w:type="spellStart"/>
      <w:r w:rsidRPr="002317E9">
        <w:rPr>
          <w:color w:val="212529"/>
          <w:sz w:val="28"/>
          <w:szCs w:val="28"/>
        </w:rPr>
        <w:t>Т.С.Комаровой</w:t>
      </w:r>
      <w:proofErr w:type="spellEnd"/>
      <w:r w:rsidRPr="002317E9">
        <w:rPr>
          <w:color w:val="212529"/>
          <w:sz w:val="28"/>
          <w:szCs w:val="28"/>
        </w:rPr>
        <w:t xml:space="preserve">, М.А. Васильевой. </w:t>
      </w:r>
      <w:proofErr w:type="spellStart"/>
      <w:proofErr w:type="gramStart"/>
      <w:r w:rsidRPr="002317E9">
        <w:rPr>
          <w:color w:val="212529"/>
          <w:sz w:val="28"/>
          <w:szCs w:val="28"/>
        </w:rPr>
        <w:t>М.,«</w:t>
      </w:r>
      <w:proofErr w:type="gramEnd"/>
      <w:r w:rsidRPr="002317E9">
        <w:rPr>
          <w:color w:val="212529"/>
          <w:sz w:val="28"/>
          <w:szCs w:val="28"/>
        </w:rPr>
        <w:t>Мозаика</w:t>
      </w:r>
      <w:proofErr w:type="spellEnd"/>
      <w:r w:rsidR="00F74791">
        <w:rPr>
          <w:color w:val="212529"/>
          <w:sz w:val="28"/>
          <w:szCs w:val="28"/>
        </w:rPr>
        <w:t xml:space="preserve"> </w:t>
      </w:r>
      <w:r w:rsidRPr="002317E9">
        <w:rPr>
          <w:color w:val="212529"/>
          <w:sz w:val="28"/>
          <w:szCs w:val="28"/>
        </w:rPr>
        <w:t>синтез»,2014г.                                                                                      </w:t>
      </w:r>
    </w:p>
    <w:p w14:paraId="6321F023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Космос. Детская энциклопедия. Москва 2000 </w:t>
      </w:r>
    </w:p>
    <w:p w14:paraId="28065538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proofErr w:type="spellStart"/>
      <w:r w:rsidRPr="002317E9">
        <w:rPr>
          <w:color w:val="212529"/>
          <w:sz w:val="28"/>
          <w:szCs w:val="28"/>
        </w:rPr>
        <w:t>Е.П.Левитан</w:t>
      </w:r>
      <w:proofErr w:type="spellEnd"/>
      <w:r w:rsidRPr="002317E9">
        <w:rPr>
          <w:color w:val="212529"/>
          <w:sz w:val="28"/>
          <w:szCs w:val="28"/>
        </w:rPr>
        <w:t xml:space="preserve"> «Твоя Вселенная», «Звёздные сказки»</w:t>
      </w:r>
    </w:p>
    <w:p w14:paraId="16000B68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 xml:space="preserve">К.А. </w:t>
      </w:r>
      <w:proofErr w:type="spellStart"/>
      <w:r w:rsidRPr="002317E9">
        <w:rPr>
          <w:color w:val="212529"/>
          <w:sz w:val="28"/>
          <w:szCs w:val="28"/>
        </w:rPr>
        <w:t>Порцевский</w:t>
      </w:r>
      <w:proofErr w:type="spellEnd"/>
      <w:r w:rsidRPr="002317E9">
        <w:rPr>
          <w:color w:val="212529"/>
          <w:sz w:val="28"/>
          <w:szCs w:val="28"/>
        </w:rPr>
        <w:t xml:space="preserve"> «Моя первая книга о Космосе»</w:t>
      </w:r>
    </w:p>
    <w:p w14:paraId="1AC241E4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proofErr w:type="spellStart"/>
      <w:r w:rsidRPr="002317E9">
        <w:rPr>
          <w:color w:val="212529"/>
          <w:sz w:val="28"/>
          <w:szCs w:val="28"/>
        </w:rPr>
        <w:t>Г.Черненко</w:t>
      </w:r>
      <w:proofErr w:type="spellEnd"/>
      <w:r w:rsidRPr="002317E9">
        <w:rPr>
          <w:color w:val="212529"/>
          <w:sz w:val="28"/>
          <w:szCs w:val="28"/>
        </w:rPr>
        <w:t xml:space="preserve"> «Как человек в космос полетел?»</w:t>
      </w:r>
    </w:p>
    <w:p w14:paraId="296688A5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t>Майорова Г. «Игры и рассказы о космосе»</w:t>
      </w:r>
    </w:p>
    <w:p w14:paraId="5D94D9FC" w14:textId="77777777" w:rsidR="00060535" w:rsidRPr="002317E9" w:rsidRDefault="00060535" w:rsidP="00F747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2317E9">
        <w:rPr>
          <w:color w:val="212529"/>
          <w:sz w:val="28"/>
          <w:szCs w:val="28"/>
        </w:rPr>
        <w:lastRenderedPageBreak/>
        <w:t xml:space="preserve">Расскажите детям о космонавтике. Развивающие карточки. – </w:t>
      </w:r>
      <w:proofErr w:type="spellStart"/>
      <w:proofErr w:type="gramStart"/>
      <w:r w:rsidRPr="002317E9">
        <w:rPr>
          <w:color w:val="212529"/>
          <w:sz w:val="28"/>
          <w:szCs w:val="28"/>
        </w:rPr>
        <w:t>М.«</w:t>
      </w:r>
      <w:proofErr w:type="gramEnd"/>
      <w:r w:rsidRPr="002317E9">
        <w:rPr>
          <w:color w:val="212529"/>
          <w:sz w:val="28"/>
          <w:szCs w:val="28"/>
        </w:rPr>
        <w:t>Мозаика</w:t>
      </w:r>
      <w:proofErr w:type="spellEnd"/>
      <w:r w:rsidRPr="002317E9">
        <w:rPr>
          <w:color w:val="212529"/>
          <w:sz w:val="28"/>
          <w:szCs w:val="28"/>
        </w:rPr>
        <w:t>-Синтез», 2016</w:t>
      </w:r>
    </w:p>
    <w:p w14:paraId="008D8450" w14:textId="77777777" w:rsidR="005D0DC2" w:rsidRPr="002317E9" w:rsidRDefault="005D0DC2">
      <w:pPr>
        <w:rPr>
          <w:rFonts w:ascii="Times New Roman" w:hAnsi="Times New Roman" w:cs="Times New Roman"/>
          <w:sz w:val="28"/>
          <w:szCs w:val="28"/>
        </w:rPr>
      </w:pPr>
    </w:p>
    <w:sectPr w:rsidR="005D0DC2" w:rsidRPr="002317E9" w:rsidSect="002317E9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F2"/>
    <w:multiLevelType w:val="hybridMultilevel"/>
    <w:tmpl w:val="A350BD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FC203D"/>
    <w:multiLevelType w:val="hybridMultilevel"/>
    <w:tmpl w:val="F0A21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87881"/>
    <w:multiLevelType w:val="hybridMultilevel"/>
    <w:tmpl w:val="7C8C66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253132"/>
    <w:multiLevelType w:val="hybridMultilevel"/>
    <w:tmpl w:val="CFBE5BD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794099"/>
    <w:multiLevelType w:val="hybridMultilevel"/>
    <w:tmpl w:val="CEC29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174C9"/>
    <w:multiLevelType w:val="hybridMultilevel"/>
    <w:tmpl w:val="3816F7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35"/>
    <w:rsid w:val="00060535"/>
    <w:rsid w:val="002317E9"/>
    <w:rsid w:val="00457994"/>
    <w:rsid w:val="005D0DC2"/>
    <w:rsid w:val="00F7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5613"/>
  <w15:chartTrackingRefBased/>
  <w15:docId w15:val="{EDAE799E-0003-4EAB-94BE-6EFD0094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2026-04-21T13:14:00Z</dcterms:created>
  <dcterms:modified xsi:type="dcterms:W3CDTF">2026-06-10T10:55:00Z</dcterms:modified>
</cp:coreProperties>
</file>